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2A3472" w14:textId="77777777" w:rsidR="00B13220" w:rsidRPr="00B13220" w:rsidRDefault="00B13220" w:rsidP="00B13220">
      <w:pPr>
        <w:keepNext/>
        <w:tabs>
          <w:tab w:val="num" w:pos="720"/>
        </w:tabs>
        <w:spacing w:before="240" w:after="60" w:line="240" w:lineRule="auto"/>
        <w:ind w:left="720" w:hanging="720"/>
        <w:outlineLvl w:val="0"/>
        <w:rPr>
          <w:rFonts w:ascii="Garamond" w:eastAsia="Times New Roman" w:hAnsi="Garamond" w:cs="Times New Roman"/>
          <w:bCs/>
          <w:kern w:val="32"/>
          <w:sz w:val="24"/>
          <w:szCs w:val="24"/>
        </w:rPr>
      </w:pPr>
      <w:r w:rsidRPr="00B13220">
        <w:rPr>
          <w:rFonts w:ascii="Garamond" w:eastAsia="Times New Roman" w:hAnsi="Garamond" w:cs="Times New Roman"/>
          <w:b/>
          <w:bCs/>
          <w:w w:val="105"/>
          <w:kern w:val="32"/>
          <w:sz w:val="24"/>
          <w:szCs w:val="24"/>
        </w:rPr>
        <w:t>ALLEGATO</w:t>
      </w:r>
      <w:r w:rsidRPr="00B13220">
        <w:rPr>
          <w:rFonts w:ascii="Garamond" w:eastAsia="Times New Roman" w:hAnsi="Garamond" w:cs="Times New Roman"/>
          <w:b/>
          <w:bCs/>
          <w:spacing w:val="44"/>
          <w:w w:val="105"/>
          <w:kern w:val="32"/>
          <w:sz w:val="24"/>
          <w:szCs w:val="24"/>
        </w:rPr>
        <w:t xml:space="preserve"> </w:t>
      </w:r>
      <w:r w:rsidRPr="00B13220">
        <w:rPr>
          <w:rFonts w:ascii="Garamond" w:eastAsia="Times New Roman" w:hAnsi="Garamond" w:cs="Times New Roman"/>
          <w:b/>
          <w:bCs/>
          <w:w w:val="105"/>
          <w:kern w:val="32"/>
          <w:sz w:val="24"/>
          <w:szCs w:val="24"/>
        </w:rPr>
        <w:t>3</w:t>
      </w:r>
    </w:p>
    <w:p w14:paraId="4D2AF173" w14:textId="77777777" w:rsidR="00B13220" w:rsidRPr="00B13220" w:rsidRDefault="00B13220" w:rsidP="00B13220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14:paraId="037DA252" w14:textId="77777777" w:rsidR="00B13220" w:rsidRPr="00B13220" w:rsidRDefault="00B13220" w:rsidP="00B13220">
      <w:pPr>
        <w:spacing w:after="0" w:line="240" w:lineRule="auto"/>
        <w:ind w:left="119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B13220">
        <w:rPr>
          <w:rFonts w:ascii="Garamond" w:eastAsia="Times New Roman" w:hAnsi="Garamond" w:cs="Times New Roman"/>
          <w:w w:val="105"/>
          <w:sz w:val="24"/>
          <w:szCs w:val="24"/>
          <w:lang w:eastAsia="it-IT"/>
        </w:rPr>
        <w:t>Scheda Autovalutazione</w:t>
      </w:r>
      <w:r w:rsidRPr="00B13220">
        <w:rPr>
          <w:rFonts w:ascii="Garamond" w:eastAsia="Times New Roman" w:hAnsi="Garamond" w:cs="Times New Roman"/>
          <w:spacing w:val="-7"/>
          <w:w w:val="105"/>
          <w:sz w:val="24"/>
          <w:szCs w:val="24"/>
          <w:lang w:eastAsia="it-IT"/>
        </w:rPr>
        <w:t xml:space="preserve"> </w:t>
      </w:r>
      <w:r w:rsidRPr="00B13220">
        <w:rPr>
          <w:rFonts w:ascii="Garamond" w:eastAsia="Times New Roman" w:hAnsi="Garamond" w:cs="Times New Roman"/>
          <w:w w:val="105"/>
          <w:sz w:val="24"/>
          <w:szCs w:val="24"/>
          <w:lang w:eastAsia="it-IT"/>
        </w:rPr>
        <w:t>titoli</w:t>
      </w:r>
      <w:r w:rsidRPr="00B13220">
        <w:rPr>
          <w:rFonts w:ascii="Garamond" w:eastAsia="Times New Roman" w:hAnsi="Garamond" w:cs="Times New Roman"/>
          <w:spacing w:val="-14"/>
          <w:w w:val="105"/>
          <w:sz w:val="24"/>
          <w:szCs w:val="24"/>
          <w:lang w:eastAsia="it-IT"/>
        </w:rPr>
        <w:t xml:space="preserve"> </w:t>
      </w:r>
      <w:r w:rsidRPr="00B13220">
        <w:rPr>
          <w:rFonts w:ascii="Garamond" w:eastAsia="Times New Roman" w:hAnsi="Garamond" w:cs="Times New Roman"/>
          <w:w w:val="105"/>
          <w:sz w:val="24"/>
          <w:szCs w:val="24"/>
          <w:lang w:eastAsia="it-IT"/>
        </w:rPr>
        <w:t>ed</w:t>
      </w:r>
      <w:r w:rsidRPr="00B13220">
        <w:rPr>
          <w:rFonts w:ascii="Garamond" w:eastAsia="Times New Roman" w:hAnsi="Garamond" w:cs="Times New Roman"/>
          <w:spacing w:val="-17"/>
          <w:w w:val="105"/>
          <w:sz w:val="24"/>
          <w:szCs w:val="24"/>
          <w:lang w:eastAsia="it-IT"/>
        </w:rPr>
        <w:t xml:space="preserve"> </w:t>
      </w:r>
      <w:r w:rsidRPr="00B13220">
        <w:rPr>
          <w:rFonts w:ascii="Garamond" w:eastAsia="Times New Roman" w:hAnsi="Garamond" w:cs="Times New Roman"/>
          <w:w w:val="105"/>
          <w:sz w:val="24"/>
          <w:szCs w:val="24"/>
          <w:lang w:eastAsia="it-IT"/>
        </w:rPr>
        <w:t>esperienze</w:t>
      </w:r>
      <w:r w:rsidRPr="00B13220">
        <w:rPr>
          <w:rFonts w:ascii="Garamond" w:eastAsia="Times New Roman" w:hAnsi="Garamond" w:cs="Times New Roman"/>
          <w:spacing w:val="-10"/>
          <w:w w:val="105"/>
          <w:sz w:val="24"/>
          <w:szCs w:val="24"/>
          <w:lang w:eastAsia="it-IT"/>
        </w:rPr>
        <w:t xml:space="preserve"> </w:t>
      </w:r>
      <w:r w:rsidRPr="00B13220">
        <w:rPr>
          <w:rFonts w:ascii="Garamond" w:eastAsia="Times New Roman" w:hAnsi="Garamond" w:cs="Times New Roman"/>
          <w:w w:val="105"/>
          <w:sz w:val="24"/>
          <w:szCs w:val="24"/>
          <w:lang w:eastAsia="it-IT"/>
        </w:rPr>
        <w:t>professionali</w:t>
      </w:r>
    </w:p>
    <w:p w14:paraId="05C8D997" w14:textId="77777777" w:rsidR="00B13220" w:rsidRPr="00B13220" w:rsidRDefault="00B13220" w:rsidP="00B13220">
      <w:pPr>
        <w:widowControl w:val="0"/>
        <w:spacing w:after="0" w:line="240" w:lineRule="auto"/>
        <w:ind w:left="112"/>
        <w:rPr>
          <w:rFonts w:ascii="Garamond" w:eastAsia="Arial" w:hAnsi="Garamond"/>
          <w:w w:val="125"/>
          <w:sz w:val="24"/>
          <w:szCs w:val="24"/>
          <w:lang w:val="en-US"/>
        </w:rPr>
      </w:pPr>
      <w:r w:rsidRPr="00B13220">
        <w:rPr>
          <w:rFonts w:ascii="Garamond" w:hAnsi="Garamond"/>
          <w:w w:val="105"/>
          <w:sz w:val="24"/>
          <w:szCs w:val="24"/>
        </w:rPr>
        <w:t>Candidato .</w:t>
      </w:r>
      <w:r w:rsidRPr="00B13220">
        <w:rPr>
          <w:rFonts w:ascii="Garamond" w:eastAsia="Arial" w:hAnsi="Garamond"/>
          <w:w w:val="125"/>
          <w:sz w:val="24"/>
          <w:szCs w:val="24"/>
          <w:lang w:val="en-US"/>
        </w:rPr>
        <w:t xml:space="preserve">.............................................................................................. </w:t>
      </w:r>
    </w:p>
    <w:p w14:paraId="0550395F" w14:textId="77777777" w:rsidR="00B13220" w:rsidRPr="00B13220" w:rsidRDefault="00B13220" w:rsidP="00B13220">
      <w:pPr>
        <w:widowControl w:val="0"/>
        <w:spacing w:after="0" w:line="240" w:lineRule="auto"/>
        <w:ind w:left="112"/>
        <w:rPr>
          <w:rFonts w:ascii="Garamond" w:eastAsia="Arial" w:hAnsi="Garamond"/>
          <w:sz w:val="24"/>
          <w:szCs w:val="24"/>
          <w:lang w:val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79"/>
        <w:gridCol w:w="1688"/>
        <w:gridCol w:w="1631"/>
        <w:gridCol w:w="1631"/>
      </w:tblGrid>
      <w:tr w:rsidR="00B13220" w:rsidRPr="00B13220" w14:paraId="4774FC91" w14:textId="77777777" w:rsidTr="004D61B8">
        <w:tc>
          <w:tcPr>
            <w:tcW w:w="4679" w:type="dxa"/>
            <w:shd w:val="clear" w:color="auto" w:fill="auto"/>
          </w:tcPr>
          <w:p w14:paraId="71B597DF" w14:textId="77777777" w:rsidR="00B13220" w:rsidRPr="00B13220" w:rsidRDefault="00B13220" w:rsidP="00B13220">
            <w:pPr>
              <w:jc w:val="both"/>
              <w:rPr>
                <w:rFonts w:ascii="Garamond" w:hAnsi="Garamond"/>
                <w:sz w:val="28"/>
              </w:rPr>
            </w:pPr>
            <w:r w:rsidRPr="00B13220">
              <w:rPr>
                <w:rFonts w:ascii="Garamond" w:hAnsi="Garamond"/>
                <w:sz w:val="28"/>
              </w:rPr>
              <w:t>Titoli di studio e culturali attinenti alle attività del progetto</w:t>
            </w:r>
          </w:p>
        </w:tc>
        <w:tc>
          <w:tcPr>
            <w:tcW w:w="1688" w:type="dxa"/>
            <w:shd w:val="clear" w:color="auto" w:fill="auto"/>
          </w:tcPr>
          <w:p w14:paraId="5E904636" w14:textId="77777777" w:rsidR="00B13220" w:rsidRPr="00B13220" w:rsidRDefault="00B13220" w:rsidP="00B13220">
            <w:pPr>
              <w:jc w:val="both"/>
              <w:rPr>
                <w:rFonts w:ascii="Garamond" w:hAnsi="Garamond"/>
                <w:sz w:val="28"/>
              </w:rPr>
            </w:pPr>
            <w:r w:rsidRPr="00B13220">
              <w:rPr>
                <w:rFonts w:ascii="Garamond" w:hAnsi="Garamond"/>
                <w:sz w:val="28"/>
              </w:rPr>
              <w:t>6 punti</w:t>
            </w:r>
          </w:p>
        </w:tc>
        <w:tc>
          <w:tcPr>
            <w:tcW w:w="1631" w:type="dxa"/>
          </w:tcPr>
          <w:p w14:paraId="5FE27DBA" w14:textId="77777777" w:rsidR="00B13220" w:rsidRPr="00B13220" w:rsidRDefault="00B13220" w:rsidP="00B13220">
            <w:pPr>
              <w:jc w:val="both"/>
              <w:rPr>
                <w:rFonts w:ascii="Garamond" w:hAnsi="Garamond"/>
                <w:sz w:val="28"/>
              </w:rPr>
            </w:pPr>
          </w:p>
        </w:tc>
        <w:tc>
          <w:tcPr>
            <w:tcW w:w="1631" w:type="dxa"/>
          </w:tcPr>
          <w:p w14:paraId="0EFE28EE" w14:textId="77777777" w:rsidR="00B13220" w:rsidRPr="00B13220" w:rsidRDefault="00B13220" w:rsidP="00B13220">
            <w:pPr>
              <w:jc w:val="both"/>
              <w:rPr>
                <w:rFonts w:ascii="Garamond" w:hAnsi="Garamond"/>
                <w:sz w:val="28"/>
              </w:rPr>
            </w:pPr>
          </w:p>
        </w:tc>
      </w:tr>
      <w:tr w:rsidR="00B13220" w:rsidRPr="00B13220" w14:paraId="6D7A6BD3" w14:textId="77777777" w:rsidTr="004D61B8">
        <w:tc>
          <w:tcPr>
            <w:tcW w:w="4679" w:type="dxa"/>
            <w:shd w:val="clear" w:color="auto" w:fill="auto"/>
          </w:tcPr>
          <w:p w14:paraId="6E0A12CD" w14:textId="77777777" w:rsidR="00B13220" w:rsidRPr="00B13220" w:rsidRDefault="00B13220" w:rsidP="00B13220">
            <w:pPr>
              <w:jc w:val="both"/>
              <w:rPr>
                <w:rFonts w:ascii="Garamond" w:hAnsi="Garamond"/>
                <w:sz w:val="28"/>
              </w:rPr>
            </w:pPr>
            <w:r w:rsidRPr="00B13220">
              <w:rPr>
                <w:rFonts w:ascii="Garamond" w:hAnsi="Garamond"/>
                <w:sz w:val="28"/>
              </w:rPr>
              <w:t>Competenze metodologico-didattiche documentate relative all’insegnamento nella fascia d’età compresa tra i 5 e gli 14 anni</w:t>
            </w:r>
          </w:p>
        </w:tc>
        <w:tc>
          <w:tcPr>
            <w:tcW w:w="1688" w:type="dxa"/>
            <w:shd w:val="clear" w:color="auto" w:fill="auto"/>
          </w:tcPr>
          <w:p w14:paraId="1380314B" w14:textId="77777777" w:rsidR="00B13220" w:rsidRPr="00B13220" w:rsidRDefault="00B13220" w:rsidP="00B13220">
            <w:pPr>
              <w:jc w:val="both"/>
              <w:rPr>
                <w:rFonts w:ascii="Garamond" w:hAnsi="Garamond"/>
                <w:sz w:val="28"/>
              </w:rPr>
            </w:pPr>
            <w:r w:rsidRPr="00B13220">
              <w:rPr>
                <w:rFonts w:ascii="Garamond" w:hAnsi="Garamond"/>
                <w:sz w:val="28"/>
              </w:rPr>
              <w:t>4 punti</w:t>
            </w:r>
          </w:p>
        </w:tc>
        <w:tc>
          <w:tcPr>
            <w:tcW w:w="1631" w:type="dxa"/>
          </w:tcPr>
          <w:p w14:paraId="37EFD699" w14:textId="77777777" w:rsidR="00B13220" w:rsidRPr="00B13220" w:rsidRDefault="00B13220" w:rsidP="00B13220">
            <w:pPr>
              <w:jc w:val="both"/>
              <w:rPr>
                <w:rFonts w:ascii="Garamond" w:hAnsi="Garamond"/>
                <w:sz w:val="28"/>
              </w:rPr>
            </w:pPr>
          </w:p>
        </w:tc>
        <w:tc>
          <w:tcPr>
            <w:tcW w:w="1631" w:type="dxa"/>
          </w:tcPr>
          <w:p w14:paraId="070888F2" w14:textId="77777777" w:rsidR="00B13220" w:rsidRPr="00B13220" w:rsidRDefault="00B13220" w:rsidP="00B13220">
            <w:pPr>
              <w:jc w:val="both"/>
              <w:rPr>
                <w:rFonts w:ascii="Garamond" w:hAnsi="Garamond"/>
                <w:sz w:val="28"/>
              </w:rPr>
            </w:pPr>
          </w:p>
        </w:tc>
      </w:tr>
      <w:tr w:rsidR="00B13220" w:rsidRPr="00B13220" w14:paraId="58B032A6" w14:textId="77777777" w:rsidTr="004D61B8">
        <w:tc>
          <w:tcPr>
            <w:tcW w:w="4679" w:type="dxa"/>
            <w:shd w:val="clear" w:color="auto" w:fill="auto"/>
          </w:tcPr>
          <w:p w14:paraId="0C877B89" w14:textId="77777777" w:rsidR="00B13220" w:rsidRPr="00B13220" w:rsidRDefault="00B13220" w:rsidP="00B13220">
            <w:pPr>
              <w:jc w:val="both"/>
              <w:rPr>
                <w:rFonts w:ascii="Garamond" w:hAnsi="Garamond"/>
                <w:sz w:val="28"/>
              </w:rPr>
            </w:pPr>
            <w:r w:rsidRPr="00B13220">
              <w:rPr>
                <w:rFonts w:ascii="Garamond" w:hAnsi="Garamond"/>
                <w:sz w:val="28"/>
              </w:rPr>
              <w:t>Esperienze pregresse di progettazione e interventi nell’ambito della scuola primaria o secondaria quale esperto esterno relativamente alle tematiche oggetto dei progetti</w:t>
            </w:r>
          </w:p>
        </w:tc>
        <w:tc>
          <w:tcPr>
            <w:tcW w:w="1688" w:type="dxa"/>
            <w:shd w:val="clear" w:color="auto" w:fill="auto"/>
          </w:tcPr>
          <w:p w14:paraId="449AF03D" w14:textId="77777777" w:rsidR="00B13220" w:rsidRPr="00B13220" w:rsidRDefault="00B13220" w:rsidP="00B13220">
            <w:pPr>
              <w:jc w:val="both"/>
              <w:rPr>
                <w:rFonts w:ascii="Garamond" w:hAnsi="Garamond"/>
                <w:sz w:val="28"/>
              </w:rPr>
            </w:pPr>
            <w:r w:rsidRPr="00B13220">
              <w:rPr>
                <w:rFonts w:ascii="Garamond" w:hAnsi="Garamond"/>
                <w:sz w:val="28"/>
              </w:rPr>
              <w:t>2 punti per ogni esperienza (max 4 esperienze)</w:t>
            </w:r>
          </w:p>
          <w:p w14:paraId="06FF3A37" w14:textId="77777777" w:rsidR="00B13220" w:rsidRPr="00B13220" w:rsidRDefault="00B13220" w:rsidP="00B13220">
            <w:pPr>
              <w:jc w:val="both"/>
              <w:rPr>
                <w:rFonts w:ascii="Garamond" w:hAnsi="Garamond"/>
                <w:sz w:val="28"/>
              </w:rPr>
            </w:pPr>
          </w:p>
        </w:tc>
        <w:tc>
          <w:tcPr>
            <w:tcW w:w="1631" w:type="dxa"/>
          </w:tcPr>
          <w:p w14:paraId="08691298" w14:textId="77777777" w:rsidR="00B13220" w:rsidRPr="00B13220" w:rsidRDefault="00B13220" w:rsidP="00B13220">
            <w:pPr>
              <w:jc w:val="both"/>
              <w:rPr>
                <w:rFonts w:ascii="Garamond" w:hAnsi="Garamond"/>
                <w:sz w:val="28"/>
              </w:rPr>
            </w:pPr>
          </w:p>
        </w:tc>
        <w:tc>
          <w:tcPr>
            <w:tcW w:w="1631" w:type="dxa"/>
          </w:tcPr>
          <w:p w14:paraId="41FB170D" w14:textId="77777777" w:rsidR="00B13220" w:rsidRPr="00B13220" w:rsidRDefault="00B13220" w:rsidP="00B13220">
            <w:pPr>
              <w:jc w:val="both"/>
              <w:rPr>
                <w:rFonts w:ascii="Garamond" w:hAnsi="Garamond"/>
                <w:sz w:val="28"/>
              </w:rPr>
            </w:pPr>
          </w:p>
        </w:tc>
      </w:tr>
      <w:tr w:rsidR="00B13220" w:rsidRPr="00B13220" w14:paraId="12C36D5D" w14:textId="77777777" w:rsidTr="004D61B8">
        <w:tc>
          <w:tcPr>
            <w:tcW w:w="4679" w:type="dxa"/>
            <w:shd w:val="clear" w:color="auto" w:fill="auto"/>
          </w:tcPr>
          <w:p w14:paraId="7A93FDD7" w14:textId="77777777" w:rsidR="00B13220" w:rsidRPr="00B13220" w:rsidRDefault="00B13220" w:rsidP="00B13220">
            <w:pPr>
              <w:jc w:val="both"/>
              <w:rPr>
                <w:rFonts w:ascii="Garamond" w:hAnsi="Garamond"/>
                <w:sz w:val="28"/>
              </w:rPr>
            </w:pPr>
            <w:r w:rsidRPr="00B13220">
              <w:rPr>
                <w:rFonts w:ascii="Garamond" w:hAnsi="Garamond"/>
                <w:sz w:val="28"/>
              </w:rPr>
              <w:t xml:space="preserve">Esperienze pregresse di docenza nell’ambito del rispettivo ordine: scuola primaria o secondaria </w:t>
            </w:r>
          </w:p>
        </w:tc>
        <w:tc>
          <w:tcPr>
            <w:tcW w:w="1688" w:type="dxa"/>
            <w:shd w:val="clear" w:color="auto" w:fill="auto"/>
          </w:tcPr>
          <w:p w14:paraId="1A7E24C2" w14:textId="77777777" w:rsidR="00B13220" w:rsidRPr="00B13220" w:rsidRDefault="00B13220" w:rsidP="00B13220">
            <w:pPr>
              <w:jc w:val="both"/>
              <w:rPr>
                <w:rFonts w:ascii="Garamond" w:hAnsi="Garamond"/>
                <w:sz w:val="28"/>
              </w:rPr>
            </w:pPr>
            <w:r w:rsidRPr="00B13220">
              <w:rPr>
                <w:rFonts w:ascii="Garamond" w:hAnsi="Garamond"/>
                <w:sz w:val="28"/>
              </w:rPr>
              <w:t>2 punti</w:t>
            </w:r>
          </w:p>
        </w:tc>
        <w:tc>
          <w:tcPr>
            <w:tcW w:w="1631" w:type="dxa"/>
          </w:tcPr>
          <w:p w14:paraId="7454DF7E" w14:textId="77777777" w:rsidR="00B13220" w:rsidRPr="00B13220" w:rsidRDefault="00B13220" w:rsidP="00B13220">
            <w:pPr>
              <w:jc w:val="both"/>
              <w:rPr>
                <w:rFonts w:ascii="Garamond" w:hAnsi="Garamond"/>
                <w:sz w:val="28"/>
              </w:rPr>
            </w:pPr>
          </w:p>
        </w:tc>
        <w:tc>
          <w:tcPr>
            <w:tcW w:w="1631" w:type="dxa"/>
          </w:tcPr>
          <w:p w14:paraId="770EEDBD" w14:textId="77777777" w:rsidR="00B13220" w:rsidRPr="00B13220" w:rsidRDefault="00B13220" w:rsidP="00B13220">
            <w:pPr>
              <w:jc w:val="both"/>
              <w:rPr>
                <w:rFonts w:ascii="Garamond" w:hAnsi="Garamond"/>
                <w:sz w:val="28"/>
              </w:rPr>
            </w:pPr>
          </w:p>
        </w:tc>
      </w:tr>
    </w:tbl>
    <w:p w14:paraId="6E474C71" w14:textId="77777777" w:rsidR="00B13220" w:rsidRPr="00B13220" w:rsidRDefault="00B13220" w:rsidP="00B13220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14:paraId="404C8C14" w14:textId="77777777" w:rsidR="00B13220" w:rsidRPr="00B13220" w:rsidRDefault="00B13220" w:rsidP="00B13220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14:paraId="53A6AD03" w14:textId="77777777" w:rsidR="00B13220" w:rsidRPr="00B13220" w:rsidRDefault="00B13220" w:rsidP="00B13220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14:paraId="3C482C73" w14:textId="77777777" w:rsidR="00B13220" w:rsidRPr="00B13220" w:rsidRDefault="00B13220" w:rsidP="00B13220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14:paraId="37DE01E2" w14:textId="77777777" w:rsidR="00B13220" w:rsidRPr="00B13220" w:rsidRDefault="00B13220" w:rsidP="00B13220">
      <w:pPr>
        <w:spacing w:after="0" w:line="240" w:lineRule="auto"/>
        <w:ind w:left="108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14:paraId="5AFB073A" w14:textId="77777777" w:rsidR="00B13220" w:rsidRPr="00B13220" w:rsidRDefault="00B13220" w:rsidP="00B13220">
      <w:pPr>
        <w:spacing w:after="0" w:line="240" w:lineRule="auto"/>
        <w:ind w:left="108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B13220">
        <w:rPr>
          <w:rFonts w:ascii="Garamond" w:eastAsia="Times New Roman" w:hAnsi="Garamond" w:cs="Times New Roman"/>
          <w:sz w:val="24"/>
          <w:szCs w:val="24"/>
          <w:lang w:eastAsia="it-IT"/>
        </w:rPr>
        <w:t>Data</w:t>
      </w:r>
      <w:r w:rsidRPr="00B13220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B13220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B13220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B13220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B13220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B13220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B13220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B13220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B13220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B13220">
        <w:rPr>
          <w:rFonts w:ascii="Garamond" w:eastAsia="Times New Roman" w:hAnsi="Garamond" w:cs="Times New Roman"/>
          <w:sz w:val="24"/>
          <w:szCs w:val="24"/>
          <w:lang w:eastAsia="it-IT"/>
        </w:rPr>
        <w:tab/>
        <w:t xml:space="preserve">              Firma</w:t>
      </w:r>
    </w:p>
    <w:p w14:paraId="6B512AE3" w14:textId="77777777" w:rsidR="00B13220" w:rsidRPr="00B13220" w:rsidRDefault="00B13220" w:rsidP="00B13220">
      <w:pPr>
        <w:spacing w:after="0" w:line="240" w:lineRule="auto"/>
        <w:ind w:left="108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14:paraId="23E7391B" w14:textId="77777777" w:rsidR="00B13220" w:rsidRPr="00B13220" w:rsidRDefault="00B13220" w:rsidP="00B13220">
      <w:pPr>
        <w:spacing w:after="0" w:line="240" w:lineRule="auto"/>
        <w:ind w:left="108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B13220">
        <w:rPr>
          <w:rFonts w:ascii="Garamond" w:eastAsia="Times New Roman" w:hAnsi="Garamond" w:cs="Times New Roman"/>
          <w:sz w:val="24"/>
          <w:szCs w:val="24"/>
          <w:lang w:eastAsia="it-IT"/>
        </w:rPr>
        <w:t>___________________</w:t>
      </w:r>
      <w:r w:rsidRPr="00B13220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B13220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B13220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B13220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B13220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B13220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B13220">
        <w:rPr>
          <w:rFonts w:ascii="Garamond" w:eastAsia="Times New Roman" w:hAnsi="Garamond" w:cs="Times New Roman"/>
          <w:sz w:val="24"/>
          <w:szCs w:val="24"/>
          <w:lang w:eastAsia="it-IT"/>
        </w:rPr>
        <w:tab/>
        <w:t>____________________</w:t>
      </w:r>
    </w:p>
    <w:p w14:paraId="78869759" w14:textId="77777777" w:rsidR="00B13220" w:rsidRPr="00B13220" w:rsidRDefault="00B13220" w:rsidP="00B13220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Tahoma"/>
          <w:lang w:eastAsia="it-IT"/>
        </w:rPr>
      </w:pPr>
    </w:p>
    <w:p w14:paraId="5E6929AA" w14:textId="77777777" w:rsidR="00B13220" w:rsidRPr="00B13220" w:rsidRDefault="00B13220" w:rsidP="00B13220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Tahoma"/>
          <w:lang w:eastAsia="it-IT"/>
        </w:rPr>
      </w:pPr>
    </w:p>
    <w:p w14:paraId="0370542D" w14:textId="77777777" w:rsidR="00B13220" w:rsidRPr="00B13220" w:rsidRDefault="00B13220" w:rsidP="00B13220">
      <w:pPr>
        <w:spacing w:after="0" w:line="240" w:lineRule="auto"/>
        <w:ind w:left="4248" w:firstLine="708"/>
        <w:jc w:val="both"/>
        <w:rPr>
          <w:rFonts w:ascii="Garamond" w:eastAsia="Times New Roman" w:hAnsi="Garamond" w:cs="Tahoma"/>
          <w:lang w:eastAsia="it-IT"/>
        </w:rPr>
      </w:pPr>
    </w:p>
    <w:p w14:paraId="0759E7AA" w14:textId="77777777" w:rsidR="00B13220" w:rsidRPr="00B13220" w:rsidRDefault="00B13220" w:rsidP="00B13220">
      <w:pPr>
        <w:spacing w:after="0" w:line="240" w:lineRule="auto"/>
        <w:jc w:val="both"/>
        <w:rPr>
          <w:rFonts w:ascii="Garamond" w:eastAsia="Times New Roman" w:hAnsi="Garamond" w:cs="Tahoma"/>
          <w:lang w:eastAsia="it-IT"/>
        </w:rPr>
      </w:pPr>
    </w:p>
    <w:p w14:paraId="37DE0DED" w14:textId="77777777" w:rsidR="00B13220" w:rsidRDefault="00B13220"/>
    <w:sectPr w:rsidR="00B13220" w:rsidSect="00DA4687">
      <w:headerReference w:type="default" r:id="rId4"/>
      <w:footerReference w:type="default" r:id="rId5"/>
      <w:pgSz w:w="11907" w:h="16840"/>
      <w:pgMar w:top="1417" w:right="1134" w:bottom="1134" w:left="1134" w:header="142" w:footer="284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DAA66" w14:textId="77777777" w:rsidR="00143559" w:rsidRPr="009F0D44" w:rsidRDefault="00B13220" w:rsidP="009F0D44">
    <w:pPr>
      <w:pStyle w:val="Pidipagina"/>
      <w:jc w:val="center"/>
      <w:rPr>
        <w:rFonts w:ascii="Tahoma" w:hAnsi="Tahoma" w:cs="Tahoma"/>
        <w:sz w:val="14"/>
        <w:szCs w:val="14"/>
      </w:rPr>
    </w:pPr>
    <w:r>
      <w:rPr>
        <w:rFonts w:ascii="Tahoma" w:hAnsi="Tahoma" w:cs="Tahoma"/>
        <w:sz w:val="14"/>
        <w:szCs w:val="14"/>
      </w:rPr>
      <w:t xml:space="preserve">I.C. Suzzara 1 “M. </w:t>
    </w:r>
    <w:proofErr w:type="spellStart"/>
    <w:r>
      <w:rPr>
        <w:rFonts w:ascii="Tahoma" w:hAnsi="Tahoma" w:cs="Tahoma"/>
        <w:sz w:val="14"/>
        <w:szCs w:val="14"/>
      </w:rPr>
      <w:t>Hack</w:t>
    </w:r>
    <w:proofErr w:type="spellEnd"/>
    <w:r>
      <w:rPr>
        <w:rFonts w:ascii="Tahoma" w:hAnsi="Tahoma" w:cs="Tahoma"/>
        <w:sz w:val="14"/>
        <w:szCs w:val="14"/>
      </w:rPr>
      <w:t xml:space="preserve">”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929C5" w14:textId="77777777" w:rsidR="00143559" w:rsidRDefault="00B13220" w:rsidP="00A05946">
    <w:pPr>
      <w:pStyle w:val="Intestazion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220"/>
    <w:rsid w:val="00B1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937CE"/>
  <w15:chartTrackingRefBased/>
  <w15:docId w15:val="{AC1D3EA4-C9C4-4807-B20C-63F440CF7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B13220"/>
    <w:pPr>
      <w:tabs>
        <w:tab w:val="center" w:pos="4819"/>
        <w:tab w:val="right" w:pos="9638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13220"/>
    <w:rPr>
      <w:rFonts w:ascii="Times New Roman" w:eastAsia="Times New Roman" w:hAnsi="Times New Roman" w:cs="Times New Roman"/>
      <w:sz w:val="28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rsid w:val="00B13220"/>
    <w:pPr>
      <w:tabs>
        <w:tab w:val="center" w:pos="4819"/>
        <w:tab w:val="right" w:pos="9638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13220"/>
    <w:rPr>
      <w:rFonts w:ascii="Times New Roman" w:eastAsia="Times New Roman" w:hAnsi="Times New Roman" w:cs="Times New Roman"/>
      <w:sz w:val="28"/>
      <w:szCs w:val="20"/>
      <w:lang w:eastAsia="it-IT"/>
    </w:rPr>
  </w:style>
  <w:style w:type="table" w:styleId="Grigliatabella">
    <w:name w:val="Table Grid"/>
    <w:basedOn w:val="Tabellanormale"/>
    <w:uiPriority w:val="99"/>
    <w:rsid w:val="00B132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690</Characters>
  <Application>Microsoft Office Word</Application>
  <DocSecurity>0</DocSecurity>
  <Lines>5</Lines>
  <Paragraphs>1</Paragraphs>
  <ScaleCrop>false</ScaleCrop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Istituto Comprensivo</dc:creator>
  <cp:keywords/>
  <dc:description/>
  <cp:lastModifiedBy>Istituto Comprensivo</cp:lastModifiedBy>
  <cp:revision>1</cp:revision>
  <dcterms:created xsi:type="dcterms:W3CDTF">2024-02-08T15:57:00Z</dcterms:created>
  <dcterms:modified xsi:type="dcterms:W3CDTF">2024-02-08T15:57:00Z</dcterms:modified>
</cp:coreProperties>
</file>